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9429EC">
        <w:trPr>
          <w:cantSplit/>
          <w:trHeight w:hRule="exact" w:val="3231"/>
        </w:trPr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bookmarkStart w:id="0" w:name="_GoBack"/>
            <w:bookmarkEnd w:id="0"/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"ID"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  <w:tc>
          <w:tcPr>
            <w:tcW w:w="144" w:type="dxa"/>
          </w:tcPr>
          <w:p w:rsidR="009429EC" w:rsidRDefault="009429EC" w:rsidP="009429EC">
            <w:pPr>
              <w:ind w:left="140" w:right="140"/>
            </w:pPr>
          </w:p>
        </w:tc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</w:tr>
      <w:tr w:rsidR="009429EC">
        <w:trPr>
          <w:cantSplit/>
          <w:trHeight w:hRule="exact" w:val="3231"/>
        </w:trPr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  <w:tc>
          <w:tcPr>
            <w:tcW w:w="144" w:type="dxa"/>
          </w:tcPr>
          <w:p w:rsidR="009429EC" w:rsidRDefault="009429EC" w:rsidP="009429EC">
            <w:pPr>
              <w:ind w:left="140" w:right="140"/>
            </w:pPr>
          </w:p>
        </w:tc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</w:tr>
      <w:tr w:rsidR="009429EC">
        <w:trPr>
          <w:cantSplit/>
          <w:trHeight w:hRule="exact" w:val="3231"/>
        </w:trPr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  <w:tc>
          <w:tcPr>
            <w:tcW w:w="144" w:type="dxa"/>
          </w:tcPr>
          <w:p w:rsidR="009429EC" w:rsidRDefault="009429EC" w:rsidP="009429EC">
            <w:pPr>
              <w:ind w:left="140" w:right="140"/>
            </w:pPr>
          </w:p>
        </w:tc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</w:tr>
      <w:tr w:rsidR="009429EC">
        <w:trPr>
          <w:cantSplit/>
          <w:trHeight w:hRule="exact" w:val="3231"/>
        </w:trPr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  <w:tc>
          <w:tcPr>
            <w:tcW w:w="144" w:type="dxa"/>
          </w:tcPr>
          <w:p w:rsidR="009429EC" w:rsidRDefault="009429EC" w:rsidP="009429EC">
            <w:pPr>
              <w:ind w:left="140" w:right="140"/>
            </w:pPr>
          </w:p>
        </w:tc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Kit/Pack Number:</w:t>
            </w:r>
            <w:r w:rsidR="008E0F19" w:rsidRPr="006538B2">
              <w:rPr>
                <w:sz w:val="18"/>
              </w:rPr>
              <w:t xml:space="preserve">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</w:tr>
      <w:tr w:rsidR="009429EC">
        <w:trPr>
          <w:cantSplit/>
          <w:trHeight w:hRule="exact" w:val="3231"/>
        </w:trPr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  <w:tc>
          <w:tcPr>
            <w:tcW w:w="144" w:type="dxa"/>
          </w:tcPr>
          <w:p w:rsidR="009429EC" w:rsidRDefault="009429EC" w:rsidP="009429EC">
            <w:pPr>
              <w:ind w:left="140" w:right="140"/>
            </w:pPr>
          </w:p>
        </w:tc>
        <w:tc>
          <w:tcPr>
            <w:tcW w:w="5616" w:type="dxa"/>
          </w:tcPr>
          <w:p w:rsidR="009429EC" w:rsidRPr="006538B2" w:rsidRDefault="009429EC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Kit/Pack Number:</w:t>
            </w:r>
            <w:r w:rsidR="008E0F19" w:rsidRPr="006538B2">
              <w:rPr>
                <w:sz w:val="18"/>
              </w:rPr>
              <w:t xml:space="preserve"> </w:t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NEXT </w:instrText>
            </w:r>
            <w:r w:rsidR="00D7098C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«Next Record»</w:t>
            </w:r>
            <w:r w:rsidR="008E0F19">
              <w:rPr>
                <w:sz w:val="18"/>
              </w:rPr>
              <w:fldChar w:fldCharType="end"/>
            </w:r>
            <w:r w:rsidR="008E0F19">
              <w:rPr>
                <w:sz w:val="18"/>
              </w:rPr>
              <w:fldChar w:fldCharType="begin"/>
            </w:r>
            <w:r w:rsidR="008E0F19">
              <w:rPr>
                <w:sz w:val="18"/>
              </w:rPr>
              <w:instrText xml:space="preserve"> MERGEFIELD ID </w:instrText>
            </w:r>
            <w:r w:rsidR="008E0F19">
              <w:rPr>
                <w:sz w:val="18"/>
              </w:rPr>
              <w:fldChar w:fldCharType="separate"/>
            </w:r>
            <w:r w:rsidR="00D7098C">
              <w:rPr>
                <w:noProof/>
                <w:sz w:val="18"/>
              </w:rPr>
              <w:t>«ID»</w:t>
            </w:r>
            <w:r w:rsidR="008E0F19">
              <w:rPr>
                <w:sz w:val="18"/>
              </w:rPr>
              <w:fldChar w:fldCharType="end"/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Budesonide (400mcg, </w:t>
            </w:r>
            <w:proofErr w:type="spellStart"/>
            <w:r w:rsidRPr="006538B2">
              <w:rPr>
                <w:sz w:val="18"/>
              </w:rPr>
              <w:t>Pulmicort</w:t>
            </w:r>
            <w:proofErr w:type="spellEnd"/>
            <w:r w:rsidRPr="006538B2">
              <w:rPr>
                <w:sz w:val="18"/>
              </w:rPr>
              <w:t xml:space="preserve"> </w:t>
            </w:r>
            <w:proofErr w:type="spellStart"/>
            <w:r w:rsidRPr="006538B2">
              <w:rPr>
                <w:sz w:val="18"/>
              </w:rPr>
              <w:t>turbohaler</w:t>
            </w:r>
            <w:proofErr w:type="spellEnd"/>
            <w:r w:rsidRPr="006538B2">
              <w:rPr>
                <w:sz w:val="18"/>
              </w:rPr>
              <w:t>) 2 puffs twice a day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PRINCIPLE trial. University of Oxford. Chief Investigator: </w:t>
            </w:r>
            <w:proofErr w:type="spellStart"/>
            <w:r w:rsidRPr="006538B2">
              <w:rPr>
                <w:sz w:val="18"/>
              </w:rPr>
              <w:t>Prof.</w:t>
            </w:r>
            <w:proofErr w:type="spellEnd"/>
            <w:r w:rsidRPr="006538B2">
              <w:rPr>
                <w:sz w:val="18"/>
              </w:rPr>
              <w:t xml:space="preserve"> Chris Butler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proofErr w:type="gramStart"/>
            <w:r w:rsidRPr="006538B2">
              <w:rPr>
                <w:sz w:val="18"/>
              </w:rPr>
              <w:t>breath</w:t>
            </w:r>
            <w:proofErr w:type="gramEnd"/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:rsidR="009429EC" w:rsidRPr="006538B2" w:rsidRDefault="009429EC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:rsidR="009429EC" w:rsidRDefault="009429EC" w:rsidP="009429EC">
            <w:pPr>
              <w:ind w:left="140" w:right="140"/>
            </w:pPr>
            <w:r w:rsidRPr="006538B2">
              <w:rPr>
                <w:sz w:val="18"/>
              </w:rPr>
              <w:t xml:space="preserve">University of Oxford, Joint Research Office 1st floor, Boundary Brook House. Churchill Drive, </w:t>
            </w:r>
            <w:proofErr w:type="spellStart"/>
            <w:r w:rsidRPr="006538B2">
              <w:rPr>
                <w:sz w:val="18"/>
              </w:rPr>
              <w:t>Headington</w:t>
            </w:r>
            <w:proofErr w:type="spellEnd"/>
            <w:r w:rsidRPr="006538B2">
              <w:rPr>
                <w:sz w:val="18"/>
              </w:rPr>
              <w:t>, Oxford OX3 7GB. Tel: +44 (0)1865572224</w:t>
            </w:r>
          </w:p>
        </w:tc>
      </w:tr>
    </w:tbl>
    <w:p w:rsidR="009429EC" w:rsidRPr="009429EC" w:rsidRDefault="009429EC" w:rsidP="009429EC">
      <w:pPr>
        <w:ind w:left="140" w:right="140"/>
        <w:rPr>
          <w:vanish/>
        </w:rPr>
      </w:pPr>
    </w:p>
    <w:sectPr w:rsidR="009429EC" w:rsidRPr="009429EC" w:rsidSect="009429EC">
      <w:type w:val="continuous"/>
      <w:pgSz w:w="11905" w:h="16837"/>
      <w:pgMar w:top="340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K:\ID\PRINCIPLE\TM\TMF\Part A\A17 IMP_Pharmacy\17.4 IMP packaging\Budesonide\Budesonide ID 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odso>
      <w:udl w:val="Provider=Microsoft.ACE.OLEDB.12.0;User ID=Admin;Data Source=K:\ID\PRINCIPLE\TM\TMF\Part A\A17 IMP_Pharmacy\17.4 IMP packaging\4. Budesonide\Budesonide ID list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C"/>
    <w:rsid w:val="008950AE"/>
    <w:rsid w:val="008E0F19"/>
    <w:rsid w:val="009429EC"/>
    <w:rsid w:val="00D7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C2606B-13C6-42C9-8219-EF77AC21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K:\ID\PRINCIPLE\TM\TMF\Part%20A\A17%20IMP_Pharmacy\17.4%20IMP%20packaging\4.%20Budesonide\Budesonide%20ID%20lis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1013</Words>
  <Characters>5778</Characters>
  <Application>Microsoft Office Word</Application>
  <DocSecurity>0</DocSecurity>
  <Lines>48</Lines>
  <Paragraphs>13</Paragraphs>
  <ScaleCrop>false</ScaleCrop>
  <Company>University of Oxford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Melanie Carr</cp:lastModifiedBy>
  <cp:revision>3</cp:revision>
  <dcterms:created xsi:type="dcterms:W3CDTF">2020-11-19T13:53:00Z</dcterms:created>
  <dcterms:modified xsi:type="dcterms:W3CDTF">2021-03-17T12:17:00Z</dcterms:modified>
</cp:coreProperties>
</file>